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877FC7" w14:paraId="6F95BECD" w14:textId="77777777" w:rsidTr="00877FC7">
        <w:tblPrEx>
          <w:tblCellMar>
            <w:top w:w="0" w:type="dxa"/>
            <w:bottom w:w="0" w:type="dxa"/>
          </w:tblCellMar>
        </w:tblPrEx>
        <w:tc>
          <w:tcPr>
            <w:tcW w:w="9637" w:type="dxa"/>
            <w:shd w:val="clear" w:color="auto" w:fill="auto"/>
          </w:tcPr>
          <w:p w14:paraId="4E3CED69" w14:textId="77777777" w:rsidR="00877FC7" w:rsidRDefault="00877FC7" w:rsidP="00F01CF6">
            <w:pPr>
              <w:spacing w:after="0" w:line="253" w:lineRule="atLeast"/>
              <w:rPr>
                <w:rFonts w:ascii="Times New Roman" w:hAnsi="Times New Roman" w:cs="Times New Roman"/>
                <w:color w:val="0C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ru-RU"/>
              </w:rPr>
              <w:t xml:space="preserve">15.09.2023-ғы № 17-1-17-3/5461-И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ru-RU"/>
              </w:rPr>
              <w:t>шығыс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ru-RU"/>
              </w:rPr>
              <w:t xml:space="preserve"> хаты</w:t>
            </w:r>
          </w:p>
          <w:p w14:paraId="126CB62E" w14:textId="77777777" w:rsidR="00877FC7" w:rsidRPr="00877FC7" w:rsidRDefault="00877FC7" w:rsidP="00F01CF6">
            <w:pPr>
              <w:spacing w:after="0" w:line="253" w:lineRule="atLeast"/>
              <w:rPr>
                <w:rFonts w:ascii="Times New Roman" w:hAnsi="Times New Roman" w:cs="Times New Roman"/>
                <w:color w:val="0C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ru-RU"/>
              </w:rPr>
              <w:t xml:space="preserve">15.09.2023-ғы № 8479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ru-RU"/>
              </w:rPr>
              <w:t>кіріс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ru-RU"/>
              </w:rPr>
              <w:t xml:space="preserve"> хаты</w:t>
            </w:r>
          </w:p>
        </w:tc>
      </w:tr>
    </w:tbl>
    <w:p w14:paraId="5EC5B23C" w14:textId="77777777" w:rsidR="009A503E" w:rsidRPr="00F01CF6" w:rsidRDefault="0065665F" w:rsidP="00F01CF6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</w:pBdr>
        <w:spacing w:after="0" w:line="253" w:lineRule="atLeast"/>
        <w:rPr>
          <w:rFonts w:ascii="Times New Roman" w:hAnsi="Times New Roman"/>
          <w:sz w:val="28"/>
          <w:szCs w:val="28"/>
          <w:lang w:val="ru-RU"/>
        </w:rPr>
      </w:pPr>
      <w:r w:rsidRPr="000A7EB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671F5DE9" wp14:editId="3962955A">
                <wp:extent cx="6117122" cy="184011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117122" cy="1840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81.7pt;height:144.9pt;" stroked="false">
                <v:path textboxrect="0,0,0,0"/>
                <v:imagedata r:id="rId10" o:title=""/>
              </v:shape>
            </w:pict>
          </mc:Fallback>
        </mc:AlternateContent>
      </w:r>
    </w:p>
    <w:p w14:paraId="61539A10" w14:textId="77777777" w:rsidR="00436BFD" w:rsidRDefault="00436BFD" w:rsidP="00436BFD">
      <w:pPr>
        <w:pStyle w:val="docdata"/>
        <w:spacing w:before="0" w:beforeAutospacing="0" w:after="0" w:afterAutospacing="0"/>
        <w:ind w:left="6379"/>
        <w:rPr>
          <w:b/>
          <w:bCs/>
          <w:color w:val="000000"/>
          <w:sz w:val="28"/>
          <w:szCs w:val="28"/>
        </w:rPr>
      </w:pPr>
    </w:p>
    <w:p w14:paraId="5F4A31BA" w14:textId="77777777" w:rsidR="00436BFD" w:rsidRDefault="00436BFD" w:rsidP="00436BFD">
      <w:pPr>
        <w:pStyle w:val="docdata"/>
        <w:spacing w:before="0" w:beforeAutospacing="0" w:after="0" w:afterAutospacing="0"/>
        <w:ind w:left="6379"/>
        <w:rPr>
          <w:b/>
          <w:bCs/>
          <w:color w:val="000000"/>
          <w:sz w:val="28"/>
          <w:szCs w:val="28"/>
        </w:rPr>
      </w:pPr>
    </w:p>
    <w:p w14:paraId="3C628536" w14:textId="77777777" w:rsidR="00436BFD" w:rsidRDefault="00436BFD" w:rsidP="00436BFD">
      <w:pPr>
        <w:pStyle w:val="docdata"/>
        <w:spacing w:before="0" w:beforeAutospacing="0" w:after="0" w:afterAutospacing="0"/>
        <w:ind w:left="6379"/>
        <w:rPr>
          <w:b/>
          <w:bCs/>
          <w:color w:val="000000"/>
          <w:sz w:val="28"/>
          <w:szCs w:val="28"/>
        </w:rPr>
      </w:pPr>
    </w:p>
    <w:p w14:paraId="2A9D3DE3" w14:textId="77777777" w:rsidR="00436BFD" w:rsidRDefault="00436BFD" w:rsidP="00436BFD">
      <w:pPr>
        <w:pStyle w:val="docdata"/>
        <w:spacing w:before="0" w:beforeAutospacing="0" w:after="0" w:afterAutospacing="0"/>
        <w:ind w:left="6379"/>
        <w:rPr>
          <w:b/>
          <w:bCs/>
          <w:color w:val="000000"/>
          <w:sz w:val="28"/>
          <w:szCs w:val="28"/>
        </w:rPr>
      </w:pPr>
    </w:p>
    <w:p w14:paraId="6D5BFC10" w14:textId="77777777" w:rsidR="00436BFD" w:rsidRDefault="00436BFD" w:rsidP="00436BFD">
      <w:pPr>
        <w:pStyle w:val="docdata"/>
        <w:spacing w:before="0" w:beforeAutospacing="0" w:after="0" w:afterAutospacing="0"/>
        <w:ind w:left="6379"/>
      </w:pPr>
      <w:proofErr w:type="spellStart"/>
      <w:r>
        <w:rPr>
          <w:b/>
          <w:bCs/>
          <w:color w:val="000000"/>
          <w:sz w:val="28"/>
          <w:szCs w:val="28"/>
        </w:rPr>
        <w:t>Облыстардың</w:t>
      </w:r>
      <w:proofErr w:type="spellEnd"/>
      <w:r>
        <w:rPr>
          <w:b/>
          <w:bCs/>
          <w:color w:val="000000"/>
          <w:sz w:val="28"/>
          <w:szCs w:val="28"/>
        </w:rPr>
        <w:t>, Астана, Алматы </w:t>
      </w:r>
      <w:proofErr w:type="spellStart"/>
      <w:r>
        <w:rPr>
          <w:b/>
          <w:bCs/>
          <w:color w:val="000000"/>
          <w:sz w:val="28"/>
          <w:szCs w:val="28"/>
        </w:rPr>
        <w:t>және</w:t>
      </w:r>
      <w:proofErr w:type="spellEnd"/>
      <w:r>
        <w:rPr>
          <w:b/>
          <w:bCs/>
          <w:color w:val="000000"/>
          <w:sz w:val="28"/>
          <w:szCs w:val="28"/>
        </w:rPr>
        <w:t xml:space="preserve"> Шымкент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қалаларының</w:t>
      </w:r>
      <w:proofErr w:type="spellEnd"/>
      <w:r>
        <w:rPr>
          <w:b/>
          <w:bCs/>
          <w:color w:val="000000"/>
          <w:sz w:val="28"/>
          <w:szCs w:val="28"/>
        </w:rPr>
        <w:t xml:space="preserve">  </w:t>
      </w:r>
      <w:proofErr w:type="spellStart"/>
      <w:r>
        <w:rPr>
          <w:b/>
          <w:bCs/>
          <w:color w:val="000000"/>
          <w:sz w:val="28"/>
          <w:szCs w:val="28"/>
        </w:rPr>
        <w:t>білім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басқармаларына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14:paraId="7CE1E067" w14:textId="77777777" w:rsidR="00436BFD" w:rsidRPr="00A97949" w:rsidRDefault="00436BFD" w:rsidP="00436BFD">
      <w:pPr>
        <w:pStyle w:val="af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7949">
        <w:rPr>
          <w:color w:val="000000"/>
          <w:sz w:val="28"/>
          <w:szCs w:val="28"/>
        </w:rPr>
        <w:t>  </w:t>
      </w:r>
    </w:p>
    <w:p w14:paraId="006AD385" w14:textId="77777777" w:rsidR="00436BFD" w:rsidRDefault="00436BFD" w:rsidP="00436BFD">
      <w:pPr>
        <w:pStyle w:val="af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proofErr w:type="spellStart"/>
      <w:r w:rsidRPr="00A97949">
        <w:rPr>
          <w:color w:val="000000"/>
          <w:sz w:val="28"/>
          <w:szCs w:val="28"/>
        </w:rPr>
        <w:t>Қазақстан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proofErr w:type="spellStart"/>
      <w:r w:rsidRPr="00A97949">
        <w:rPr>
          <w:color w:val="000000"/>
          <w:sz w:val="28"/>
          <w:szCs w:val="28"/>
        </w:rPr>
        <w:t>Республикасы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proofErr w:type="spellStart"/>
      <w:r w:rsidRPr="00A97949">
        <w:rPr>
          <w:color w:val="000000"/>
          <w:sz w:val="28"/>
          <w:szCs w:val="28"/>
        </w:rPr>
        <w:t>Оқу-ағарту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proofErr w:type="spellStart"/>
      <w:r w:rsidRPr="00A97949">
        <w:rPr>
          <w:color w:val="000000"/>
          <w:sz w:val="28"/>
          <w:szCs w:val="28"/>
        </w:rPr>
        <w:t>министрлігінің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proofErr w:type="spellStart"/>
      <w:r w:rsidRPr="00A97949">
        <w:rPr>
          <w:color w:val="000000"/>
          <w:sz w:val="28"/>
          <w:szCs w:val="28"/>
        </w:rPr>
        <w:t>Білім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proofErr w:type="spellStart"/>
      <w:r w:rsidRPr="00A97949">
        <w:rPr>
          <w:color w:val="000000"/>
          <w:sz w:val="28"/>
          <w:szCs w:val="28"/>
        </w:rPr>
        <w:t>саласында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proofErr w:type="spellStart"/>
      <w:r w:rsidRPr="00A97949">
        <w:rPr>
          <w:color w:val="000000"/>
          <w:sz w:val="28"/>
          <w:szCs w:val="28"/>
        </w:rPr>
        <w:t>сапаны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proofErr w:type="spellStart"/>
      <w:r w:rsidRPr="00A97949">
        <w:rPr>
          <w:color w:val="000000"/>
          <w:sz w:val="28"/>
          <w:szCs w:val="28"/>
        </w:rPr>
        <w:t>қамтамасыз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proofErr w:type="spellStart"/>
      <w:r w:rsidRPr="00A97949">
        <w:rPr>
          <w:color w:val="000000"/>
          <w:sz w:val="28"/>
          <w:szCs w:val="28"/>
        </w:rPr>
        <w:t>ету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proofErr w:type="spellStart"/>
      <w:r w:rsidRPr="00A97949">
        <w:rPr>
          <w:color w:val="000000"/>
          <w:sz w:val="28"/>
          <w:szCs w:val="28"/>
        </w:rPr>
        <w:t>комитеті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r w:rsidRPr="00A97949">
        <w:rPr>
          <w:color w:val="000000"/>
          <w:sz w:val="28"/>
          <w:szCs w:val="28"/>
          <w:lang w:val="kk-KZ"/>
        </w:rPr>
        <w:t>(</w:t>
      </w:r>
      <w:proofErr w:type="spellStart"/>
      <w:r w:rsidRPr="00A97949">
        <w:rPr>
          <w:color w:val="000000"/>
          <w:sz w:val="28"/>
          <w:szCs w:val="28"/>
        </w:rPr>
        <w:t>бұдан</w:t>
      </w:r>
      <w:proofErr w:type="spellEnd"/>
      <w:r w:rsidRPr="00A97949">
        <w:rPr>
          <w:color w:val="000000"/>
          <w:sz w:val="28"/>
          <w:szCs w:val="28"/>
        </w:rPr>
        <w:t xml:space="preserve"> </w:t>
      </w:r>
      <w:proofErr w:type="spellStart"/>
      <w:r w:rsidRPr="00A97949">
        <w:rPr>
          <w:color w:val="000000"/>
          <w:sz w:val="28"/>
          <w:szCs w:val="28"/>
        </w:rPr>
        <w:t>әрі</w:t>
      </w:r>
      <w:proofErr w:type="spellEnd"/>
      <w:r w:rsidRPr="00A97949">
        <w:rPr>
          <w:color w:val="000000"/>
          <w:sz w:val="28"/>
          <w:szCs w:val="28"/>
        </w:rPr>
        <w:t xml:space="preserve"> – Комитет) </w:t>
      </w:r>
      <w:r w:rsidRPr="00A97949">
        <w:rPr>
          <w:color w:val="000000"/>
          <w:sz w:val="28"/>
          <w:szCs w:val="28"/>
          <w:lang w:val="kk-KZ"/>
        </w:rPr>
        <w:t>келесіні хабарлайды.</w:t>
      </w:r>
    </w:p>
    <w:p w14:paraId="1D4151C9" w14:textId="77777777" w:rsidR="00436BFD" w:rsidRDefault="00436BFD" w:rsidP="00436BFD">
      <w:pPr>
        <w:pStyle w:val="af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 w:rsidRPr="00A97949">
        <w:rPr>
          <w:color w:val="000000"/>
          <w:sz w:val="28"/>
          <w:szCs w:val="28"/>
          <w:lang w:val="kk-KZ"/>
        </w:rPr>
        <w:t xml:space="preserve">Комитет тарапынан </w:t>
      </w:r>
      <w:r>
        <w:rPr>
          <w:color w:val="000000"/>
          <w:sz w:val="28"/>
          <w:szCs w:val="28"/>
          <w:lang w:val="kk-KZ"/>
        </w:rPr>
        <w:t>б</w:t>
      </w:r>
      <w:r w:rsidRPr="004B1D3A">
        <w:rPr>
          <w:color w:val="000000"/>
          <w:sz w:val="28"/>
          <w:szCs w:val="28"/>
          <w:lang w:val="kk-KZ"/>
        </w:rPr>
        <w:t xml:space="preserve">ілім алушылардың оқу жетістіктерінің </w:t>
      </w:r>
      <w:r>
        <w:rPr>
          <w:color w:val="000000"/>
          <w:sz w:val="28"/>
          <w:szCs w:val="28"/>
          <w:lang w:val="kk-KZ"/>
        </w:rPr>
        <w:br/>
      </w:r>
      <w:r w:rsidRPr="004B1D3A">
        <w:rPr>
          <w:color w:val="000000"/>
          <w:sz w:val="28"/>
          <w:szCs w:val="28"/>
          <w:lang w:val="kk-KZ"/>
        </w:rPr>
        <w:t>2022-2023 жылдардағы білім алушылардың білім жетістіктерінің мониторингін</w:t>
      </w:r>
      <w:r>
        <w:rPr>
          <w:color w:val="000000"/>
          <w:sz w:val="28"/>
          <w:szCs w:val="28"/>
          <w:lang w:val="kk-KZ"/>
        </w:rPr>
        <w:t>ің</w:t>
      </w:r>
      <w:r w:rsidRPr="004B1D3A">
        <w:rPr>
          <w:color w:val="000000"/>
          <w:sz w:val="28"/>
          <w:szCs w:val="28"/>
          <w:lang w:val="kk-KZ"/>
        </w:rPr>
        <w:t xml:space="preserve"> нәтижелері бойынша жүйелі негізде 1 000 мектепке мақсатты атаулы әдістемелік қолдау</w:t>
      </w:r>
      <w:r>
        <w:rPr>
          <w:color w:val="000000"/>
          <w:sz w:val="28"/>
          <w:szCs w:val="28"/>
          <w:lang w:val="kk-KZ"/>
        </w:rPr>
        <w:t xml:space="preserve"> көрсету бойынша бірқатар жұмыстар жүргізілуде, оның ішінде </w:t>
      </w:r>
      <w:r w:rsidRPr="00A97949">
        <w:rPr>
          <w:color w:val="000000"/>
          <w:sz w:val="28"/>
          <w:szCs w:val="28"/>
          <w:lang w:val="kk-KZ"/>
        </w:rPr>
        <w:t>мектепішілік бақылауға аса көңіл бөлінуде</w:t>
      </w:r>
      <w:r>
        <w:rPr>
          <w:color w:val="000000"/>
          <w:sz w:val="28"/>
          <w:szCs w:val="28"/>
          <w:lang w:val="kk-KZ"/>
        </w:rPr>
        <w:t xml:space="preserve">. </w:t>
      </w:r>
    </w:p>
    <w:p w14:paraId="6DEB55E6" w14:textId="77777777" w:rsidR="00436BFD" w:rsidRDefault="00436BFD" w:rsidP="00436BFD">
      <w:pPr>
        <w:pStyle w:val="af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Қазіргі таңда  аталған</w:t>
      </w:r>
      <w:r w:rsidRPr="00A53468">
        <w:rPr>
          <w:color w:val="000000"/>
          <w:sz w:val="28"/>
          <w:szCs w:val="28"/>
          <w:lang w:val="kk-KZ"/>
        </w:rPr>
        <w:t xml:space="preserve"> 1 000 мектепке әдістемелік қолдау көрсету</w:t>
      </w:r>
      <w:r>
        <w:rPr>
          <w:color w:val="000000"/>
          <w:sz w:val="28"/>
          <w:szCs w:val="28"/>
          <w:lang w:val="kk-KZ"/>
        </w:rPr>
        <w:t xml:space="preserve"> мақсатында Комитет төрағасының бұйрығымен </w:t>
      </w:r>
      <w:r w:rsidRPr="004B1D3A">
        <w:rPr>
          <w:color w:val="000000"/>
          <w:sz w:val="28"/>
          <w:szCs w:val="28"/>
          <w:lang w:val="kk-KZ"/>
        </w:rPr>
        <w:t>Білім беру ұйымдарына әдістемелік көмек көрсету бойынша жауапты тұлғалардың (менторлар) тізімі</w:t>
      </w:r>
      <w:r>
        <w:rPr>
          <w:color w:val="000000"/>
          <w:sz w:val="28"/>
          <w:szCs w:val="28"/>
          <w:lang w:val="kk-KZ"/>
        </w:rPr>
        <w:t xml:space="preserve"> (бұдан әрі – тізім) және  </w:t>
      </w:r>
      <w:r w:rsidRPr="0073366D">
        <w:rPr>
          <w:color w:val="000000"/>
          <w:sz w:val="28"/>
          <w:szCs w:val="28"/>
          <w:lang w:val="kk-KZ"/>
        </w:rPr>
        <w:t xml:space="preserve">Ы. Алтынсарин атындағы Ұлттық білім академиясы әзірлеген Мектепішілік бақылауды ұйымдастыру бойынша нұсқаулық </w:t>
      </w:r>
      <w:r>
        <w:rPr>
          <w:color w:val="000000"/>
          <w:sz w:val="28"/>
          <w:szCs w:val="28"/>
          <w:lang w:val="kk-KZ"/>
        </w:rPr>
        <w:t xml:space="preserve"> (бұдан әрі – нұсқаулық) бекітілді.</w:t>
      </w:r>
    </w:p>
    <w:p w14:paraId="784B41A3" w14:textId="77777777" w:rsidR="00436BFD" w:rsidRDefault="00436BFD" w:rsidP="00436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Комитет Мектепшілік бақылауды жүзеге асыру барысында аталған нұсқаулықты  және тізімді  басшылыққа алуды ұсынады. </w:t>
      </w:r>
    </w:p>
    <w:p w14:paraId="7A221428" w14:textId="77777777" w:rsidR="00436BFD" w:rsidRPr="00D20964" w:rsidRDefault="00436BFD" w:rsidP="00436B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Менторлар  тізімде  көрсеті</w:t>
      </w:r>
      <w:r w:rsidRPr="00684F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лген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мектептерге мектепішілік бақылау жұмыстарын  үйлестіреді </w:t>
      </w:r>
      <w:r w:rsidRPr="00D209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(мектепішілік бақылау жоспарының орындалуы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,</w:t>
      </w:r>
      <w:r w:rsidRPr="00D209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мектепке бару арқылы м</w:t>
      </w:r>
      <w:r w:rsidRPr="00D822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ектепшілік бақылауды жүзеге асыру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барысына </w:t>
      </w:r>
      <w:r w:rsidRPr="00D209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мониторинг жасау).</w:t>
      </w:r>
    </w:p>
    <w:p w14:paraId="086C2BCF" w14:textId="77777777" w:rsidR="00436BFD" w:rsidRPr="00AB355B" w:rsidRDefault="00436BFD" w:rsidP="00436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ab/>
      </w:r>
      <w:r w:rsidRPr="000A54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Жоғарыдағы айтылғанды 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Pr="000A54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ере отырып, аталмыш хаттың әрбір мектепке жетуін, білім басқармалары осы сұрақты ерекше бақылауға алу керек екендігін атап өтеміз.</w:t>
      </w:r>
    </w:p>
    <w:p w14:paraId="38D95F9E" w14:textId="77777777" w:rsidR="00436BFD" w:rsidRPr="000A54A4" w:rsidRDefault="00436BFD" w:rsidP="00436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Қосымша: </w:t>
      </w:r>
      <w:r w:rsidRPr="000A54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Білім беру ұйымдарына әдістемелік көмек көрсету бойынша жауапты тұлғалардың (менторлар) тізімі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және  </w:t>
      </w:r>
      <w:r w:rsidRPr="00AA16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Мектепішілік бақылауды ұйымдастыру бойынша нұсқаулық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.</w:t>
      </w:r>
      <w:r w:rsidRPr="00AA16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 </w:t>
      </w:r>
    </w:p>
    <w:p w14:paraId="06360BD1" w14:textId="77777777" w:rsidR="00436BFD" w:rsidRPr="008642C1" w:rsidRDefault="00436BFD" w:rsidP="00436BFD">
      <w:pPr>
        <w:pStyle w:val="af5"/>
        <w:spacing w:before="0" w:beforeAutospacing="0" w:after="0" w:afterAutospacing="0"/>
        <w:jc w:val="both"/>
        <w:rPr>
          <w:lang w:val="kk-KZ"/>
        </w:rPr>
      </w:pPr>
    </w:p>
    <w:p w14:paraId="626FF51D" w14:textId="77777777" w:rsidR="00436BFD" w:rsidRPr="008C21DA" w:rsidRDefault="00436BFD" w:rsidP="00436BFD">
      <w:pPr>
        <w:pStyle w:val="af5"/>
        <w:spacing w:before="0" w:beforeAutospacing="0" w:after="0" w:afterAutospacing="0"/>
        <w:ind w:firstLine="567"/>
        <w:jc w:val="both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Төраға</w:t>
      </w:r>
      <w:proofErr w:type="spellEnd"/>
      <w:r>
        <w:rPr>
          <w:b/>
          <w:bCs/>
          <w:color w:val="000000"/>
          <w:sz w:val="28"/>
          <w:szCs w:val="28"/>
        </w:rPr>
        <w:t xml:space="preserve">           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val="kk-KZ"/>
        </w:rPr>
        <w:t xml:space="preserve">                                    Е</w:t>
      </w:r>
      <w:r>
        <w:rPr>
          <w:b/>
          <w:bCs/>
          <w:color w:val="000000"/>
          <w:sz w:val="28"/>
          <w:szCs w:val="28"/>
        </w:rPr>
        <w:t xml:space="preserve">.  </w:t>
      </w:r>
      <w:r>
        <w:rPr>
          <w:b/>
          <w:bCs/>
          <w:color w:val="000000"/>
          <w:sz w:val="28"/>
          <w:szCs w:val="28"/>
          <w:lang w:val="kk-KZ"/>
        </w:rPr>
        <w:t>Дауенов</w:t>
      </w:r>
    </w:p>
    <w:p w14:paraId="7C1B4F78" w14:textId="77777777" w:rsidR="00436BFD" w:rsidRPr="00436BFD" w:rsidRDefault="00436BFD" w:rsidP="00436BFD">
      <w:pPr>
        <w:spacing w:line="240" w:lineRule="auto"/>
        <w:rPr>
          <w:lang w:val="ru-RU"/>
        </w:rPr>
      </w:pPr>
    </w:p>
    <w:p w14:paraId="3EC4AB0D" w14:textId="77777777" w:rsidR="00436BFD" w:rsidRPr="002845CF" w:rsidRDefault="00436BFD" w:rsidP="00436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845CF">
        <w:rPr>
          <w:rFonts w:ascii="Times New Roman" w:hAnsi="Times New Roman" w:cs="Times New Roman"/>
          <w:sz w:val="20"/>
          <w:szCs w:val="20"/>
          <w:lang w:val="kk-KZ"/>
        </w:rPr>
        <w:t>Орынд. Н. Ахмедина</w:t>
      </w:r>
    </w:p>
    <w:p w14:paraId="19E2E053" w14:textId="77777777" w:rsidR="00436BFD" w:rsidRPr="00E76C80" w:rsidRDefault="00436BFD" w:rsidP="00436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845CF">
        <w:rPr>
          <w:rFonts w:ascii="Times New Roman" w:hAnsi="Times New Roman" w:cs="Times New Roman"/>
          <w:sz w:val="20"/>
          <w:szCs w:val="20"/>
          <w:lang w:val="kk-KZ"/>
        </w:rPr>
        <w:t>74-22-57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 </w:t>
      </w:r>
      <w:r w:rsidRPr="002845CF">
        <w:rPr>
          <w:rFonts w:ascii="Times New Roman" w:hAnsi="Times New Roman" w:cs="Times New Roman"/>
          <w:sz w:val="20"/>
          <w:szCs w:val="20"/>
          <w:lang w:val="kk-KZ"/>
        </w:rPr>
        <w:t>8701-7732513</w:t>
      </w:r>
    </w:p>
    <w:p w14:paraId="2FC49862" w14:textId="77777777" w:rsidR="00AB2350" w:rsidRPr="008779FF" w:rsidRDefault="00AB2350" w:rsidP="00AB2350">
      <w:pPr>
        <w:jc w:val="right"/>
        <w:rPr>
          <w:sz w:val="28"/>
          <w:szCs w:val="28"/>
          <w:lang w:val="kk-KZ"/>
        </w:rPr>
      </w:pPr>
    </w:p>
    <w:p w14:paraId="2416C557" w14:textId="77777777" w:rsidR="00AB2350" w:rsidRPr="008779FF" w:rsidRDefault="00AB2350" w:rsidP="00AB2350">
      <w:pPr>
        <w:jc w:val="right"/>
        <w:rPr>
          <w:sz w:val="28"/>
          <w:szCs w:val="28"/>
          <w:lang w:val="kk-KZ"/>
        </w:rPr>
      </w:pPr>
    </w:p>
    <w:p w14:paraId="189D5700" w14:textId="77777777" w:rsidR="00AB2350" w:rsidRPr="008779FF" w:rsidRDefault="00AB2350" w:rsidP="00AB2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B2350" w:rsidRPr="008779FF" w:rsidSect="00CA43DE">
      <w:headerReference w:type="default" r:id="rId11"/>
      <w:footerReference w:type="default" r:id="rId12"/>
      <w:pgSz w:w="11906" w:h="16838"/>
      <w:pgMar w:top="1418" w:right="851" w:bottom="141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9973B" w14:textId="77777777" w:rsidR="005D3292" w:rsidRDefault="005D3292">
      <w:pPr>
        <w:spacing w:after="0" w:line="240" w:lineRule="auto"/>
      </w:pPr>
      <w:r>
        <w:separator/>
      </w:r>
    </w:p>
  </w:endnote>
  <w:endnote w:type="continuationSeparator" w:id="0">
    <w:p w14:paraId="7F3BFD9A" w14:textId="77777777" w:rsidR="005D3292" w:rsidRDefault="005D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 w:firstRow="1" w:lastRow="0" w:firstColumn="1" w:lastColumn="0" w:noHBand="0" w:noVBand="1"/>
    </w:tblPr>
    <w:tblGrid>
      <w:gridCol w:w="2063"/>
      <w:gridCol w:w="7291"/>
    </w:tblGrid>
    <w:tr w:rsidR="001F0F2F" w14:paraId="71144356" w14:textId="77777777">
      <w:trPr>
        <w:trHeight w:val="436"/>
      </w:trPr>
      <w:tc>
        <w:tcPr>
          <w:tcW w:w="206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5B09CE0" w14:textId="77777777" w:rsidR="001F0F2F" w:rsidRDefault="00877FC7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105"/>
            </w:tabs>
            <w:spacing w:after="0" w:line="253" w:lineRule="atLeast"/>
          </w:pPr>
          <w:r>
            <w:rPr>
              <w:noProof/>
              <w:color w:val="00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3843C05" wp14:editId="72FF6833">
                    <wp:simplePos x="0" y="0"/>
                    <wp:positionH relativeFrom="column">
                      <wp:posOffset>6210300</wp:posOffset>
                    </wp:positionH>
                    <wp:positionV relativeFrom="paragraph">
                      <wp:posOffset>-9140952</wp:posOffset>
                    </wp:positionV>
                    <wp:extent cx="381000" cy="8019098"/>
                    <wp:effectExtent l="0" t="0" r="0" b="1270"/>
                    <wp:wrapNone/>
                    <wp:docPr id="3" name="Надпись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F5B3B8" w14:textId="77777777" w:rsidR="00877FC7" w:rsidRPr="00877FC7" w:rsidRDefault="00877FC7">
                                <w:pPr>
                                  <w:rPr>
                                    <w:rFonts w:ascii="Times New Roman" w:hAnsi="Times New Roman" w:cs="Times New Roman"/>
                                    <w:color w:val="0C0000"/>
                                    <w:sz w:val="14"/>
                                  </w:rPr>
                                </w:pPr>
                                <w:r w:rsidRPr="00D82FCF">
                                  <w:rPr>
                                    <w:rFonts w:ascii="Times New Roman" w:hAnsi="Times New Roman" w:cs="Times New Roman"/>
                                    <w:color w:val="0C0000"/>
                                    <w:sz w:val="14"/>
                                    <w:lang w:val="ru-RU"/>
                                  </w:rPr>
                                  <w:t xml:space="preserve">26.09.2023 ЭҚАБЖ МО (7.23.0 нұсқасы)  Копия электронного документа.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C0000"/>
                                    <w:sz w:val="14"/>
                                  </w:rPr>
                                  <w:t>Положительный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C0000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C0000"/>
                                    <w:sz w:val="14"/>
                                  </w:rPr>
                                  <w:t>результат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C0000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C0000"/>
                                    <w:sz w:val="14"/>
                                  </w:rPr>
                                  <w:t>проверки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C0000"/>
                                    <w:sz w:val="14"/>
                                  </w:rPr>
                                  <w:t xml:space="preserve"> ЭЦП.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3843C05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" o:spid="_x0000_s1027" type="#_x0000_t202" style="position:absolute;margin-left:489pt;margin-top:-719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" filled="f" stroked="f" strokeweight=".5pt">
                    <v:fill o:detectmouseclick="t"/>
                    <v:textbox style="layout-flow:vertical;mso-layout-flow-alt:bottom-to-top">
                      <w:txbxContent>
                        <w:p w14:paraId="53F5B3B8" w14:textId="77777777" w:rsidR="00877FC7" w:rsidRPr="00877FC7" w:rsidRDefault="00877FC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 w:rsidRPr="00D82FCF"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  <w:lang w:val="ru-RU"/>
                            </w:rPr>
                            <w:t xml:space="preserve">26.09.2023 ЭҚАБЖ МО (7.23.0 нұсқасы)  Копия электронного документа.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Положительный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результат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проверки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ЭЦП.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proofErr w:type="gramStart"/>
          <w:r w:rsidR="0065665F">
            <w:rPr>
              <w:color w:val="000000"/>
            </w:rPr>
            <w:t>{{ QR</w:t>
          </w:r>
          <w:proofErr w:type="gramEnd"/>
          <w:r w:rsidR="0065665F">
            <w:rPr>
              <w:color w:val="000000"/>
            </w:rPr>
            <w:t>_CODE: QR-</w:t>
          </w:r>
          <w:proofErr w:type="spellStart"/>
          <w:r w:rsidR="0065665F">
            <w:rPr>
              <w:color w:val="000000"/>
            </w:rPr>
            <w:t>код</w:t>
          </w:r>
          <w:proofErr w:type="spellEnd"/>
          <w:r w:rsidR="0065665F">
            <w:rPr>
              <w:color w:val="000000"/>
            </w:rPr>
            <w:t xml:space="preserve"> }}</w:t>
          </w:r>
        </w:p>
      </w:tc>
      <w:tc>
        <w:tcPr>
          <w:tcW w:w="729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37F2DFD" w14:textId="77777777" w:rsidR="001F0F2F" w:rsidRDefault="0065665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105"/>
            </w:tabs>
            <w:spacing w:after="0" w:line="253" w:lineRule="atLeast"/>
          </w:pPr>
          <w:r>
            <w:rPr>
              <w:color w:val="000000"/>
            </w:rPr>
            <w:t xml:space="preserve">{{ SIGNER_INFO: </w:t>
          </w:r>
          <w:proofErr w:type="spellStart"/>
          <w:r>
            <w:rPr>
              <w:color w:val="000000"/>
            </w:rPr>
            <w:t>Подписант</w:t>
          </w:r>
          <w:proofErr w:type="spellEnd"/>
          <w:r>
            <w:rPr>
              <w:color w:val="000000"/>
            </w:rPr>
            <w:t xml:space="preserve"> }}</w:t>
          </w:r>
        </w:p>
      </w:tc>
    </w:tr>
  </w:tbl>
  <w:p w14:paraId="316820F8" w14:textId="77777777" w:rsidR="001F0F2F" w:rsidRDefault="0065665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</w:pPr>
    <w:r>
      <w:rPr>
        <w:color w:val="00000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D5CF9" w14:textId="77777777" w:rsidR="005D3292" w:rsidRDefault="005D3292">
      <w:pPr>
        <w:spacing w:after="0" w:line="240" w:lineRule="auto"/>
      </w:pPr>
      <w:r>
        <w:separator/>
      </w:r>
    </w:p>
  </w:footnote>
  <w:footnote w:type="continuationSeparator" w:id="0">
    <w:p w14:paraId="3F0015BD" w14:textId="77777777" w:rsidR="005D3292" w:rsidRDefault="005D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EA589" w14:textId="77777777" w:rsidR="001F0F2F" w:rsidRDefault="0065665F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115200" distR="115200" simplePos="0" relativeHeight="4096" behindDoc="0" locked="0" layoutInCell="1" allowOverlap="1" wp14:anchorId="4BC154C7" wp14:editId="52DE4184">
              <wp:simplePos x="0" y="0"/>
              <wp:positionH relativeFrom="column">
                <wp:posOffset>-3486150</wp:posOffset>
              </wp:positionH>
              <wp:positionV relativeFrom="paragraph">
                <wp:posOffset>5867400</wp:posOffset>
              </wp:positionV>
              <wp:extent cx="5705940" cy="452850"/>
              <wp:effectExtent l="6350" t="6350" r="6350" b="63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6199969">
                        <a:off x="0" y="0"/>
                        <a:ext cx="5705939" cy="452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D6B4E" w14:textId="77777777" w:rsidR="001F0F2F" w:rsidRDefault="0065665F">
                          <w:pPr>
                            <w:pBdr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pBdr>
                            <w:spacing w:after="0" w:line="253" w:lineRule="atLeast"/>
                            <w:rPr>
                              <w:color w:val="2F5696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Бланк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сериялық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нөмірсіз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жарамсыз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болып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табылады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Жауап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қайтарғанда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міндетті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түрде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біздің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№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және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күні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көрсетілуі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керек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</w:rPr>
                            <w:t>.</w:t>
                          </w:r>
                        </w:p>
                        <w:p w14:paraId="741A760F" w14:textId="77777777" w:rsidR="001F0F2F" w:rsidRPr="008366DD" w:rsidRDefault="0065665F">
                          <w:pPr>
                            <w:pBdr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pBdr>
                            <w:spacing w:after="0" w:line="253" w:lineRule="atLeast"/>
                            <w:rPr>
                              <w:color w:val="2F5696"/>
                              <w:lang w:val="ru-RU"/>
                            </w:rPr>
                          </w:pPr>
                          <w:r w:rsidRPr="008366DD">
                            <w:rPr>
                              <w:rFonts w:ascii="Times New Roman" w:eastAsia="Times New Roman" w:hAnsi="Times New Roman" w:cs="Times New Roman"/>
                              <w:color w:val="2F5496" w:themeColor="accent5" w:themeShade="BF"/>
                              <w:sz w:val="16"/>
                              <w:lang w:val="ru-RU"/>
                            </w:rPr>
                            <w:t>Бланк без серийного номера не действителен. При ответе обязательно ссылаться на наш № и дату.</w:t>
                          </w:r>
                        </w:p>
                        <w:p w14:paraId="36301EC7" w14:textId="77777777" w:rsidR="001F0F2F" w:rsidRPr="008366DD" w:rsidRDefault="0065665F">
                          <w:pPr>
                            <w:pBdr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pBdr>
                            <w:spacing w:line="253" w:lineRule="atLeast"/>
                            <w:jc w:val="center"/>
                            <w:rPr>
                              <w:color w:val="2F5696"/>
                              <w:lang w:val="ru-RU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5" w:themeShade="BF"/>
                              <w:sz w:val="16"/>
                            </w:rPr>
                            <w:t> </w:t>
                          </w:r>
                        </w:p>
                        <w:p w14:paraId="6F197F8C" w14:textId="77777777" w:rsidR="001F0F2F" w:rsidRPr="008366DD" w:rsidRDefault="0065665F">
                          <w:pPr>
                            <w:pBdr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pBdr>
                            <w:spacing w:line="253" w:lineRule="atLeast"/>
                            <w:jc w:val="center"/>
                            <w:rPr>
                              <w:color w:val="2F5696"/>
                              <w:lang w:val="ru-RU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5" w:themeShade="BF"/>
                              <w:sz w:val="16"/>
                            </w:rPr>
                            <w:t> </w:t>
                          </w:r>
                        </w:p>
                        <w:p w14:paraId="403F1419" w14:textId="77777777" w:rsidR="001F0F2F" w:rsidRPr="008366DD" w:rsidRDefault="001F0F2F">
                          <w:pPr>
                            <w:jc w:val="center"/>
                            <w:rPr>
                              <w:b/>
                              <w:color w:val="2F5696"/>
                              <w:sz w:val="72"/>
                              <w:lang w:val="ru-RU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C154C7" id="Прямоугольник 1" o:spid="_x0000_s1026" style="position:absolute;margin-left:-274.5pt;margin-top:462pt;width:449.3pt;height:35.65pt;rotation:-5898274fd;z-index:40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" filled="f" stroked="f">
              <v:textbox>
                <w:txbxContent>
                  <w:p w14:paraId="4B4D6B4E" w14:textId="77777777" w:rsidR="001F0F2F" w:rsidRDefault="0065665F">
                    <w:pPr>
                      <w:pBdr>
                        <w:top w:val="none" w:sz="4" w:space="0" w:color="000000"/>
                        <w:left w:val="none" w:sz="4" w:space="0" w:color="000000"/>
                        <w:bottom w:val="none" w:sz="4" w:space="0" w:color="000000"/>
                        <w:right w:val="none" w:sz="4" w:space="0" w:color="000000"/>
                      </w:pBdr>
                      <w:spacing w:after="0" w:line="253" w:lineRule="atLeast"/>
                      <w:rPr>
                        <w:color w:val="2F5696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Бланк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сериялық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нөмірсіз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жарамсыз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болып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табылады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.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Жауап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қайтарғанда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міндетті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түрде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біздің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№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және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күні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көрсетілуі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керек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</w:rPr>
                      <w:t>.</w:t>
                    </w:r>
                  </w:p>
                  <w:p w14:paraId="741A760F" w14:textId="77777777" w:rsidR="001F0F2F" w:rsidRPr="008366DD" w:rsidRDefault="0065665F">
                    <w:pPr>
                      <w:pBdr>
                        <w:top w:val="none" w:sz="4" w:space="0" w:color="000000"/>
                        <w:left w:val="none" w:sz="4" w:space="0" w:color="000000"/>
                        <w:bottom w:val="none" w:sz="4" w:space="0" w:color="000000"/>
                        <w:right w:val="none" w:sz="4" w:space="0" w:color="000000"/>
                      </w:pBdr>
                      <w:spacing w:after="0" w:line="253" w:lineRule="atLeast"/>
                      <w:rPr>
                        <w:color w:val="2F5696"/>
                        <w:lang w:val="ru-RU"/>
                      </w:rPr>
                    </w:pPr>
                    <w:r w:rsidRPr="008366DD">
                      <w:rPr>
                        <w:rFonts w:ascii="Times New Roman" w:eastAsia="Times New Roman" w:hAnsi="Times New Roman" w:cs="Times New Roman"/>
                        <w:color w:val="2F5496" w:themeColor="accent5" w:themeShade="BF"/>
                        <w:sz w:val="16"/>
                        <w:lang w:val="ru-RU"/>
                      </w:rPr>
                      <w:t>Бланк без серийного номера не действителен. При ответе обязательно ссылаться на наш № и дату.</w:t>
                    </w:r>
                  </w:p>
                  <w:p w14:paraId="36301EC7" w14:textId="77777777" w:rsidR="001F0F2F" w:rsidRPr="008366DD" w:rsidRDefault="0065665F">
                    <w:pPr>
                      <w:pBdr>
                        <w:top w:val="none" w:sz="4" w:space="0" w:color="000000"/>
                        <w:left w:val="none" w:sz="4" w:space="0" w:color="000000"/>
                        <w:bottom w:val="none" w:sz="4" w:space="0" w:color="000000"/>
                        <w:right w:val="none" w:sz="4" w:space="0" w:color="000000"/>
                      </w:pBdr>
                      <w:spacing w:line="253" w:lineRule="atLeast"/>
                      <w:jc w:val="center"/>
                      <w:rPr>
                        <w:color w:val="2F5696"/>
                        <w:lang w:val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F5496" w:themeColor="accent5" w:themeShade="BF"/>
                        <w:sz w:val="16"/>
                      </w:rPr>
                      <w:t> </w:t>
                    </w:r>
                  </w:p>
                  <w:p w14:paraId="6F197F8C" w14:textId="77777777" w:rsidR="001F0F2F" w:rsidRPr="008366DD" w:rsidRDefault="0065665F">
                    <w:pPr>
                      <w:pBdr>
                        <w:top w:val="none" w:sz="4" w:space="0" w:color="000000"/>
                        <w:left w:val="none" w:sz="4" w:space="0" w:color="000000"/>
                        <w:bottom w:val="none" w:sz="4" w:space="0" w:color="000000"/>
                        <w:right w:val="none" w:sz="4" w:space="0" w:color="000000"/>
                      </w:pBdr>
                      <w:spacing w:line="253" w:lineRule="atLeast"/>
                      <w:jc w:val="center"/>
                      <w:rPr>
                        <w:color w:val="2F5696"/>
                        <w:lang w:val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F5496" w:themeColor="accent5" w:themeShade="BF"/>
                        <w:sz w:val="16"/>
                      </w:rPr>
                      <w:t> </w:t>
                    </w:r>
                  </w:p>
                  <w:p w14:paraId="403F1419" w14:textId="77777777" w:rsidR="001F0F2F" w:rsidRPr="008366DD" w:rsidRDefault="001F0F2F">
                    <w:pPr>
                      <w:jc w:val="center"/>
                      <w:rPr>
                        <w:b/>
                        <w:color w:val="2F5696"/>
                        <w:sz w:val="72"/>
                        <w:lang w:val="ru-RU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2F"/>
    <w:rsid w:val="00010AAC"/>
    <w:rsid w:val="00011DD4"/>
    <w:rsid w:val="00014B36"/>
    <w:rsid w:val="00041CE6"/>
    <w:rsid w:val="00045A98"/>
    <w:rsid w:val="00050441"/>
    <w:rsid w:val="00090C5E"/>
    <w:rsid w:val="00095FAC"/>
    <w:rsid w:val="000A4347"/>
    <w:rsid w:val="000A7EBB"/>
    <w:rsid w:val="000B10F2"/>
    <w:rsid w:val="000B5351"/>
    <w:rsid w:val="000B7795"/>
    <w:rsid w:val="000E27B4"/>
    <w:rsid w:val="00102E78"/>
    <w:rsid w:val="001059CF"/>
    <w:rsid w:val="00134874"/>
    <w:rsid w:val="001618F9"/>
    <w:rsid w:val="001777C6"/>
    <w:rsid w:val="001959D5"/>
    <w:rsid w:val="001B4830"/>
    <w:rsid w:val="001B5C52"/>
    <w:rsid w:val="001C62DB"/>
    <w:rsid w:val="001F0F2F"/>
    <w:rsid w:val="002057F3"/>
    <w:rsid w:val="002342CF"/>
    <w:rsid w:val="00275C32"/>
    <w:rsid w:val="002B0905"/>
    <w:rsid w:val="002B75E7"/>
    <w:rsid w:val="002D116B"/>
    <w:rsid w:val="003240EF"/>
    <w:rsid w:val="00337FF1"/>
    <w:rsid w:val="00351940"/>
    <w:rsid w:val="003B2C51"/>
    <w:rsid w:val="003B3E18"/>
    <w:rsid w:val="003C27D6"/>
    <w:rsid w:val="003F055B"/>
    <w:rsid w:val="004036CA"/>
    <w:rsid w:val="00436BFD"/>
    <w:rsid w:val="00444721"/>
    <w:rsid w:val="00452323"/>
    <w:rsid w:val="004571AD"/>
    <w:rsid w:val="00467B24"/>
    <w:rsid w:val="00473B36"/>
    <w:rsid w:val="00490D64"/>
    <w:rsid w:val="004A0BBF"/>
    <w:rsid w:val="004C40B7"/>
    <w:rsid w:val="004E1CD5"/>
    <w:rsid w:val="004F2273"/>
    <w:rsid w:val="004F661A"/>
    <w:rsid w:val="00573836"/>
    <w:rsid w:val="00586162"/>
    <w:rsid w:val="005905B6"/>
    <w:rsid w:val="005B0E64"/>
    <w:rsid w:val="005B761F"/>
    <w:rsid w:val="005C120F"/>
    <w:rsid w:val="005D3292"/>
    <w:rsid w:val="005F7153"/>
    <w:rsid w:val="006045AF"/>
    <w:rsid w:val="006053B4"/>
    <w:rsid w:val="0064695F"/>
    <w:rsid w:val="0065665F"/>
    <w:rsid w:val="00673472"/>
    <w:rsid w:val="00675A37"/>
    <w:rsid w:val="00680BE0"/>
    <w:rsid w:val="00687FFC"/>
    <w:rsid w:val="00692017"/>
    <w:rsid w:val="006A5C96"/>
    <w:rsid w:val="006B5793"/>
    <w:rsid w:val="006C2023"/>
    <w:rsid w:val="006C2C73"/>
    <w:rsid w:val="006E6FE3"/>
    <w:rsid w:val="00712C9C"/>
    <w:rsid w:val="007221B9"/>
    <w:rsid w:val="00750AED"/>
    <w:rsid w:val="00790CC6"/>
    <w:rsid w:val="00800964"/>
    <w:rsid w:val="008366DD"/>
    <w:rsid w:val="00851C00"/>
    <w:rsid w:val="0085566D"/>
    <w:rsid w:val="00863EA6"/>
    <w:rsid w:val="00866014"/>
    <w:rsid w:val="00866D45"/>
    <w:rsid w:val="008779FF"/>
    <w:rsid w:val="00877FC7"/>
    <w:rsid w:val="008B3784"/>
    <w:rsid w:val="0094078D"/>
    <w:rsid w:val="0096469F"/>
    <w:rsid w:val="00966C22"/>
    <w:rsid w:val="00973C11"/>
    <w:rsid w:val="009A503E"/>
    <w:rsid w:val="009B66F2"/>
    <w:rsid w:val="00A143E4"/>
    <w:rsid w:val="00A4019D"/>
    <w:rsid w:val="00A502FC"/>
    <w:rsid w:val="00A52CB1"/>
    <w:rsid w:val="00A83C1C"/>
    <w:rsid w:val="00AA1E22"/>
    <w:rsid w:val="00AB2350"/>
    <w:rsid w:val="00B10E60"/>
    <w:rsid w:val="00B521AC"/>
    <w:rsid w:val="00B522A9"/>
    <w:rsid w:val="00BA0B70"/>
    <w:rsid w:val="00BA14AD"/>
    <w:rsid w:val="00BB5B07"/>
    <w:rsid w:val="00BD6313"/>
    <w:rsid w:val="00BF7670"/>
    <w:rsid w:val="00C441D4"/>
    <w:rsid w:val="00C455DC"/>
    <w:rsid w:val="00C60069"/>
    <w:rsid w:val="00C675DC"/>
    <w:rsid w:val="00C7523B"/>
    <w:rsid w:val="00CA43DE"/>
    <w:rsid w:val="00CD6163"/>
    <w:rsid w:val="00D37177"/>
    <w:rsid w:val="00D4456E"/>
    <w:rsid w:val="00D5580E"/>
    <w:rsid w:val="00D57B60"/>
    <w:rsid w:val="00D82FCF"/>
    <w:rsid w:val="00D90EBC"/>
    <w:rsid w:val="00D91C19"/>
    <w:rsid w:val="00DB13BF"/>
    <w:rsid w:val="00DC2494"/>
    <w:rsid w:val="00DC478E"/>
    <w:rsid w:val="00DC62B9"/>
    <w:rsid w:val="00E05804"/>
    <w:rsid w:val="00E11B8B"/>
    <w:rsid w:val="00E334E4"/>
    <w:rsid w:val="00E452E9"/>
    <w:rsid w:val="00E479CE"/>
    <w:rsid w:val="00E7302C"/>
    <w:rsid w:val="00E770AC"/>
    <w:rsid w:val="00ED29CF"/>
    <w:rsid w:val="00EE5B6E"/>
    <w:rsid w:val="00F01CF6"/>
    <w:rsid w:val="00F93B56"/>
    <w:rsid w:val="00F968BF"/>
    <w:rsid w:val="00FA4116"/>
    <w:rsid w:val="00FC1F72"/>
    <w:rsid w:val="00FD4207"/>
    <w:rsid w:val="00FD488E"/>
    <w:rsid w:val="00FD52F3"/>
    <w:rsid w:val="00FD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EA914"/>
  <w15:docId w15:val="{8D0FA4AC-2132-432D-94C5-5171A008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f2">
    <w:name w:val="No Spacing"/>
    <w:basedOn w:val="a"/>
    <w:link w:val="af3"/>
    <w:uiPriority w:val="1"/>
    <w:qFormat/>
    <w:pPr>
      <w:spacing w:after="0" w:line="240" w:lineRule="auto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Без интервала Знак"/>
    <w:link w:val="af2"/>
    <w:uiPriority w:val="1"/>
    <w:rsid w:val="00C675DC"/>
  </w:style>
  <w:style w:type="paragraph" w:styleId="af5">
    <w:name w:val="Normal (Web)"/>
    <w:basedOn w:val="a"/>
    <w:uiPriority w:val="99"/>
    <w:unhideWhenUsed/>
    <w:rsid w:val="0087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8215,bqiaagaaeyqcaaagiaiaaan4rgaabyzgaaaaaaaaaaaaaaaaaaaaaaaaaaaaaaaaaaaaaaaaaaaaaaaaaaaaaaaaaaaaaaaaaaaaaaaaaaaaaaaaaaaaaaaaaaaaaaaaaaaaaaaaaaaaaaaaaaaaaaaaaaaaaaaaaaaaaaaaaaaaaaaaaaaaaaaaaaaaaaaaaaaaaaaaaaaaaaaaaaaaaaaaaaaaaaaaaaaaaaa"/>
    <w:basedOn w:val="a"/>
    <w:rsid w:val="0043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dcterms:created xsi:type="dcterms:W3CDTF">2023-09-26T04:55:00Z</dcterms:created>
  <dcterms:modified xsi:type="dcterms:W3CDTF">2023-09-26T04:55:00Z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